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附件：</w:t>
      </w:r>
    </w:p>
    <w:p>
      <w:pPr>
        <w:spacing w:before="178" w:line="211" w:lineRule="auto"/>
        <w:ind w:left="643" w:right="510" w:hanging="643" w:hangingChars="200"/>
        <w:rPr>
          <w:rFonts w:ascii="方正小标宋简体" w:hAnsi="方正小标宋简体" w:eastAsia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/>
          <w:b/>
          <w:sz w:val="32"/>
          <w:szCs w:val="32"/>
        </w:rPr>
        <w:t>“《科研诚信规范手册》、《科技伦理审查办法（试行）》解读暨科研诚信建设与风险管控”高级研修班</w:t>
      </w:r>
      <w:r>
        <w:rPr>
          <w:rFonts w:hint="eastAsia" w:ascii="方正小标宋简体" w:hAnsi="方正小标宋简体" w:eastAsia="方正小标宋简体"/>
          <w:b/>
          <w:sz w:val="32"/>
          <w:szCs w:val="32"/>
          <w:lang w:val="en-US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/>
                <w:b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92" w:rightChars="-42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00" w:firstLineChars="200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bCs/>
                <w:sz w:val="30"/>
                <w:szCs w:val="30"/>
                <w:lang w:val="zh-CN" w:eastAsia="zh-CN" w:bidi="zh-CN"/>
              </w:rPr>
            </w:pP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>
            <w:pPr>
              <w:spacing w:line="400" w:lineRule="exact"/>
              <w:rPr>
                <w:rFonts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中科质安（北京）信息咨询有限公司</w:t>
            </w:r>
          </w:p>
          <w:p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cs="Times New Roman"/>
                <w:sz w:val="32"/>
                <w:szCs w:val="32"/>
              </w:rPr>
              <w:t>1028 5000 0015 07457</w:t>
            </w:r>
          </w:p>
          <w:p>
            <w:pPr>
              <w:spacing w:line="400" w:lineRule="exact"/>
              <w:rPr>
                <w:rFonts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/>
                <w:sz w:val="32"/>
                <w:szCs w:val="32"/>
              </w:rPr>
              <w:t>华夏银行股份有限公司北京上地支行</w:t>
            </w:r>
          </w:p>
          <w:p>
            <w:pPr>
              <w:spacing w:line="400" w:lineRule="exact"/>
              <w:rPr>
                <w:rFonts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扫码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彭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老师</w:t>
            </w:r>
          </w:p>
          <w:p>
            <w:pPr>
              <w:spacing w:line="400" w:lineRule="exact"/>
              <w:rPr>
                <w:rFonts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sz w:val="32"/>
                <w:szCs w:val="32"/>
              </w:rPr>
              <w:t>010-60720828</w:t>
            </w:r>
          </w:p>
          <w:p>
            <w:pPr>
              <w:spacing w:line="400" w:lineRule="exact"/>
              <w:rPr>
                <w:rFonts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pacing w:val="-6"/>
                <w:sz w:val="32"/>
                <w:szCs w:val="32"/>
                <w:lang w:val="en-US"/>
              </w:rPr>
              <w:t>18500852599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010-6072</w:t>
            </w:r>
            <w:bookmarkStart w:id="0" w:name="_GoBack"/>
            <w:bookmarkEnd w:id="0"/>
            <w:r>
              <w:rPr>
                <w:rFonts w:hint="eastAsia" w:cs="Times New Roman"/>
                <w:sz w:val="32"/>
                <w:szCs w:val="32"/>
              </w:rPr>
              <w:t>0828</w:t>
            </w:r>
          </w:p>
          <w:p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sz w:val="32"/>
                <w:szCs w:val="32"/>
              </w:rPr>
              <w:t>peix@casjob.com</w:t>
            </w:r>
          </w:p>
        </w:tc>
      </w:tr>
    </w:tbl>
    <w:p>
      <w:pPr>
        <w:pStyle w:val="2"/>
        <w:spacing w:before="71"/>
        <w:ind w:left="-7" w:leftChars="-3" w:firstLine="57" w:firstLineChars="27"/>
        <w:jc w:val="center"/>
        <w:rPr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p/>
    <w:sectPr>
      <w:pgSz w:w="11910" w:h="16840"/>
      <w:pgMar w:top="1460" w:right="144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0NjQ2M2RmZDZmNjQ5OWZiNGRjZGM5NTQxYWQyOTgifQ=="/>
  </w:docVars>
  <w:rsids>
    <w:rsidRoot w:val="00000000"/>
    <w:rsid w:val="051604AE"/>
    <w:rsid w:val="2C3C144B"/>
    <w:rsid w:val="2D3C7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pPr>
      <w:spacing w:before="70"/>
      <w:ind w:left="1188"/>
    </w:pPr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2024-03-18T07:35:00Z</dcterms:created>
  <dc:creator>lanseyudian</dc:creator>
  <cp:lastModifiedBy>lanseyudian</cp:lastModifiedBy>
  <dcterms:modified xsi:type="dcterms:W3CDTF">2024-03-19T01:48:46Z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4E2C4E17CE944E81BCB6805A71C8562F_12</vt:lpwstr>
  </property>
</Properties>
</file>